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220EBD" w14:textId="77777777" w:rsidR="004D4AF3" w:rsidRPr="00AA1AF2" w:rsidRDefault="004D4AF3">
      <w:pPr>
        <w:spacing w:line="276" w:lineRule="auto"/>
        <w:jc w:val="right"/>
        <w:rPr>
          <w:rFonts w:ascii="Times New Roman" w:eastAsia="Roboto" w:hAnsi="Times New Roman" w:cs="Times New Roman"/>
          <w:sz w:val="24"/>
          <w:szCs w:val="24"/>
        </w:rPr>
      </w:pPr>
    </w:p>
    <w:p w14:paraId="5A9C6843" w14:textId="60EC7589" w:rsidR="004D4AF3" w:rsidRPr="00AA1AF2" w:rsidRDefault="00CC495F">
      <w:pPr>
        <w:spacing w:after="200" w:line="276" w:lineRule="auto"/>
        <w:jc w:val="right"/>
        <w:rPr>
          <w:rFonts w:ascii="Times New Roman" w:eastAsia="Roboto" w:hAnsi="Times New Roman" w:cs="Times New Roman"/>
          <w:i/>
          <w:iCs/>
          <w:sz w:val="24"/>
          <w:szCs w:val="24"/>
        </w:rPr>
      </w:pPr>
      <w:r w:rsidRPr="00AA1AF2">
        <w:rPr>
          <w:rFonts w:ascii="Times New Roman" w:eastAsia="Roboto" w:hAnsi="Times New Roman" w:cs="Times New Roman"/>
          <w:i/>
          <w:iCs/>
          <w:sz w:val="24"/>
          <w:szCs w:val="24"/>
        </w:rPr>
        <w:t>Załącznik nr</w:t>
      </w:r>
      <w:r w:rsidR="00116AD3">
        <w:rPr>
          <w:rFonts w:ascii="Times New Roman" w:eastAsia="Roboto" w:hAnsi="Times New Roman" w:cs="Times New Roman"/>
          <w:i/>
          <w:iCs/>
          <w:sz w:val="24"/>
          <w:szCs w:val="24"/>
        </w:rPr>
        <w:t xml:space="preserve"> 3</w:t>
      </w:r>
      <w:r w:rsidRPr="00AA1AF2">
        <w:rPr>
          <w:rFonts w:ascii="Times New Roman" w:eastAsia="Roboto" w:hAnsi="Times New Roman" w:cs="Times New Roman"/>
          <w:i/>
          <w:iCs/>
          <w:sz w:val="24"/>
          <w:szCs w:val="24"/>
        </w:rPr>
        <w:t xml:space="preserve"> do zapytania ofertowego nr </w:t>
      </w:r>
      <w:r w:rsidR="00AA1AF2" w:rsidRPr="00AA1AF2">
        <w:rPr>
          <w:rFonts w:ascii="Times New Roman" w:eastAsia="Roboto" w:hAnsi="Times New Roman" w:cs="Times New Roman"/>
          <w:i/>
          <w:iCs/>
          <w:sz w:val="24"/>
          <w:szCs w:val="24"/>
        </w:rPr>
        <w:t>1/WB-LTPL00373/2026</w:t>
      </w:r>
    </w:p>
    <w:p w14:paraId="3D58B8FE" w14:textId="77777777" w:rsidR="004D4AF3" w:rsidRPr="00AA1AF2" w:rsidRDefault="004D4AF3">
      <w:pPr>
        <w:spacing w:before="240" w:after="200" w:line="276" w:lineRule="auto"/>
        <w:jc w:val="center"/>
        <w:rPr>
          <w:rFonts w:ascii="Times New Roman" w:eastAsia="Roboto" w:hAnsi="Times New Roman" w:cs="Times New Roman"/>
          <w:b/>
          <w:bCs/>
          <w:sz w:val="24"/>
          <w:szCs w:val="24"/>
        </w:rPr>
      </w:pPr>
    </w:p>
    <w:p w14:paraId="2458F937" w14:textId="77777777" w:rsidR="00381D8F" w:rsidRDefault="00381D8F">
      <w:pPr>
        <w:spacing w:before="240" w:after="200" w:line="276" w:lineRule="auto"/>
        <w:jc w:val="center"/>
        <w:rPr>
          <w:rFonts w:ascii="Times New Roman" w:eastAsia="Roboto" w:hAnsi="Times New Roman" w:cs="Times New Roman"/>
          <w:b/>
          <w:bCs/>
          <w:sz w:val="24"/>
          <w:szCs w:val="24"/>
        </w:rPr>
      </w:pPr>
    </w:p>
    <w:p w14:paraId="0FBDBC45" w14:textId="7A9E420D" w:rsidR="004D4AF3" w:rsidRDefault="00CC495F">
      <w:pPr>
        <w:spacing w:before="240" w:after="200" w:line="276" w:lineRule="auto"/>
        <w:jc w:val="center"/>
        <w:rPr>
          <w:rFonts w:ascii="Times New Roman" w:eastAsia="Roboto" w:hAnsi="Times New Roman" w:cs="Times New Roman"/>
          <w:b/>
          <w:bCs/>
          <w:sz w:val="24"/>
          <w:szCs w:val="24"/>
        </w:rPr>
      </w:pPr>
      <w:r w:rsidRPr="00AA1AF2">
        <w:rPr>
          <w:rFonts w:ascii="Times New Roman" w:eastAsia="Roboto" w:hAnsi="Times New Roman" w:cs="Times New Roman"/>
          <w:b/>
          <w:bCs/>
          <w:sz w:val="24"/>
          <w:szCs w:val="24"/>
        </w:rPr>
        <w:t>OŚWIADCZENIE O NIEPODLEGANIU WYKLUCZENIU</w:t>
      </w:r>
    </w:p>
    <w:p w14:paraId="6A31267C" w14:textId="77777777" w:rsidR="00381D8F" w:rsidRPr="00AA1AF2" w:rsidRDefault="00381D8F">
      <w:pPr>
        <w:spacing w:before="240" w:after="200" w:line="276" w:lineRule="auto"/>
        <w:jc w:val="center"/>
        <w:rPr>
          <w:rFonts w:ascii="Times New Roman" w:eastAsia="Roboto" w:hAnsi="Times New Roman" w:cs="Times New Roman"/>
          <w:b/>
          <w:bCs/>
          <w:sz w:val="24"/>
          <w:szCs w:val="24"/>
        </w:rPr>
      </w:pPr>
    </w:p>
    <w:p w14:paraId="7CEC6E4B" w14:textId="672736FA" w:rsidR="004D4AF3" w:rsidRPr="00AA1AF2" w:rsidRDefault="00CC495F" w:rsidP="00AA1AF2">
      <w:pPr>
        <w:spacing w:after="120" w:line="276" w:lineRule="auto"/>
        <w:jc w:val="both"/>
        <w:rPr>
          <w:rFonts w:ascii="Times New Roman" w:eastAsia="Roboto" w:hAnsi="Times New Roman" w:cs="Times New Roman"/>
          <w:sz w:val="24"/>
          <w:szCs w:val="24"/>
        </w:rPr>
      </w:pPr>
      <w:r w:rsidRPr="00AA1AF2">
        <w:rPr>
          <w:rFonts w:ascii="Times New Roman" w:eastAsia="Roboto" w:hAnsi="Times New Roman" w:cs="Times New Roman"/>
          <w:sz w:val="24"/>
          <w:szCs w:val="24"/>
        </w:rPr>
        <w:t xml:space="preserve">Świadomy/a odpowiedzialności karnej za składanie fałszywych zeznań wynikającej </w:t>
      </w:r>
      <w:r w:rsidRPr="00AA1AF2">
        <w:rPr>
          <w:rFonts w:ascii="Times New Roman" w:eastAsia="Roboto" w:hAnsi="Times New Roman" w:cs="Times New Roman"/>
          <w:sz w:val="24"/>
          <w:szCs w:val="24"/>
        </w:rPr>
        <w:br/>
        <w:t xml:space="preserve">z art. 233 § 6 ustawy z dnia 6 czerwca 1997 r. Kodeks karny (Dz.U. 2024 poz. 17) oświadczam, że jako Wykonawca </w:t>
      </w: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>nie zachodzą w stosunku do mnie przesłanki wykluczenia z postępowania na podstawie art.7 ust. 1 Ustawy o szczególnych rozwiązaniach w zakresie przeciwdziałaniu wspieraniu agresji na Ukrainę oraz służące ochronie bezpieczeństwa narodowego (Dz.U. 202</w:t>
      </w:r>
      <w:r w:rsidRPr="00AA1AF2">
        <w:rPr>
          <w:rFonts w:ascii="Times New Roman" w:eastAsia="Roboto" w:hAnsi="Times New Roman" w:cs="Times New Roman"/>
          <w:sz w:val="24"/>
          <w:szCs w:val="24"/>
        </w:rPr>
        <w:t>5</w:t>
      </w: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 xml:space="preserve"> poz. </w:t>
      </w:r>
      <w:r w:rsidRPr="00AA1AF2">
        <w:rPr>
          <w:rFonts w:ascii="Times New Roman" w:eastAsia="Roboto" w:hAnsi="Times New Roman" w:cs="Times New Roman"/>
          <w:sz w:val="24"/>
          <w:szCs w:val="24"/>
        </w:rPr>
        <w:t>514</w:t>
      </w: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 xml:space="preserve"> z </w:t>
      </w:r>
      <w:proofErr w:type="spellStart"/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>późn</w:t>
      </w:r>
      <w:proofErr w:type="spellEnd"/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 xml:space="preserve">. zm.) oraz art. 5l </w:t>
      </w:r>
      <w:r w:rsidRPr="00AA1AF2">
        <w:rPr>
          <w:rFonts w:ascii="Times New Roman" w:eastAsia="Roboto" w:hAnsi="Times New Roman" w:cs="Times New Roman"/>
          <w:sz w:val="24"/>
          <w:szCs w:val="24"/>
        </w:rPr>
        <w:t>Rozporządzenia Rady (UE) 833/2014 z dnia 31 lipca 2014 r. dotyczącego środków ograniczających w związku z działaniami Rosji destabilizującymi sytuację na Ukrainie.</w:t>
      </w:r>
    </w:p>
    <w:p w14:paraId="15501B2D" w14:textId="764558A8" w:rsidR="004D4AF3" w:rsidRPr="00AA1AF2" w:rsidRDefault="00CC495F" w:rsidP="00657168">
      <w:pPr>
        <w:spacing w:after="0" w:line="276" w:lineRule="auto"/>
        <w:jc w:val="both"/>
        <w:rPr>
          <w:rFonts w:ascii="Times New Roman" w:eastAsia="Roboto" w:hAnsi="Times New Roman" w:cs="Times New Roman"/>
          <w:b/>
          <w:bCs/>
          <w:color w:val="000000"/>
          <w:sz w:val="24"/>
          <w:szCs w:val="24"/>
          <w:u w:val="single"/>
        </w:rPr>
      </w:pPr>
      <w:r w:rsidRPr="00AA1AF2">
        <w:rPr>
          <w:rFonts w:ascii="Times New Roman" w:eastAsia="Roboto" w:hAnsi="Times New Roman" w:cs="Times New Roman"/>
          <w:sz w:val="24"/>
          <w:szCs w:val="24"/>
        </w:rPr>
        <w:t xml:space="preserve">Jednocześnie oświadczam, </w:t>
      </w: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 xml:space="preserve">że mam świadomość, iż zgodnie z treścią  art. 7 ust.1 (tekst jednolity Dz.U. 2025 poz. 514) </w:t>
      </w:r>
      <w:r w:rsidRPr="00AA1AF2">
        <w:rPr>
          <w:rFonts w:ascii="Times New Roman" w:eastAsia="Roboto" w:hAnsi="Times New Roman" w:cs="Times New Roman"/>
          <w:b/>
          <w:bCs/>
          <w:color w:val="000000"/>
          <w:sz w:val="24"/>
          <w:szCs w:val="24"/>
          <w:u w:val="single"/>
        </w:rPr>
        <w:t>z postępowania o udzielenie zamówienia publicznego wyklucza się:</w:t>
      </w:r>
    </w:p>
    <w:p w14:paraId="3D2F3E6D" w14:textId="77777777" w:rsidR="004D4AF3" w:rsidRPr="00AA1AF2" w:rsidRDefault="00CC495F" w:rsidP="00657168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Roboto" w:hAnsi="Times New Roman" w:cs="Times New Roman"/>
          <w:color w:val="000000"/>
          <w:sz w:val="24"/>
          <w:szCs w:val="24"/>
        </w:rPr>
      </w:pP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>wykonawcę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587AB476" w14:textId="04436CA2" w:rsidR="004D4AF3" w:rsidRPr="00AA1AF2" w:rsidRDefault="00CC495F" w:rsidP="00657168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Roboto" w:hAnsi="Times New Roman" w:cs="Times New Roman"/>
          <w:color w:val="000000"/>
          <w:sz w:val="24"/>
          <w:szCs w:val="24"/>
        </w:rPr>
      </w:pP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 xml:space="preserve">wykonawcę, którego beneficjentem rzeczywistym w rozumieniu ustawy z dnia 1 marca 2018 r. o przeciwdziałaniu praniu pieniędzy oraz finansowaniu terroryzmu (Dz. U. z 2023 poz. 1124, z </w:t>
      </w:r>
      <w:proofErr w:type="spellStart"/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>późn</w:t>
      </w:r>
      <w:proofErr w:type="spellEnd"/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 xml:space="preserve">. zm.) jest osoba wymieniona </w:t>
      </w: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br/>
        <w:t>w wykazach określonych  w rozporządzeniu 765/2006 i rozporządzeniu 269/2014 albo wpisana na listę lub będąca takim beneficjentem rzeczywistym od dnia 24 lutego 2022 r., o ile została wpisana na listę na podstawie decyzji  w sprawie wpisu na listę rozstrzygającej o zastosowani</w:t>
      </w:r>
      <w:r w:rsidR="00404B28">
        <w:rPr>
          <w:rFonts w:ascii="Times New Roman" w:eastAsia="Roboto" w:hAnsi="Times New Roman" w:cs="Times New Roman"/>
          <w:color w:val="000000"/>
          <w:sz w:val="24"/>
          <w:szCs w:val="24"/>
        </w:rPr>
        <w:t>u</w:t>
      </w: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 xml:space="preserve"> środka, o którym mowa w art.1 pkt 3 ustawy;</w:t>
      </w:r>
    </w:p>
    <w:p w14:paraId="7669FD0A" w14:textId="77777777" w:rsidR="004D4AF3" w:rsidRPr="00AA1AF2" w:rsidRDefault="00CC495F" w:rsidP="00657168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Roboto" w:hAnsi="Times New Roman" w:cs="Times New Roman"/>
          <w:color w:val="000000"/>
          <w:sz w:val="24"/>
          <w:szCs w:val="24"/>
        </w:rPr>
      </w:pP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>wykonawcę, którego jednostką dominującą w rozumieniu art.3 ust. 1 pkt 37 ustawy z dnia 29 września 1994 r. o rachunkowości (Dz. U. z 2023 r. poz. 120, 295 i 1598 oraz z 2024 r. poz. 619, 1685 i 1863)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 o zastosowaniu środka, o którym mowa w art. 1 pkt.3 ustawy;</w:t>
      </w:r>
    </w:p>
    <w:p w14:paraId="5B1D513B" w14:textId="0D1D4A46" w:rsidR="004D4AF3" w:rsidRPr="00AA1AF2" w:rsidRDefault="00CC495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Roboto" w:hAnsi="Times New Roman" w:cs="Times New Roman"/>
          <w:sz w:val="24"/>
          <w:szCs w:val="24"/>
        </w:rPr>
      </w:pP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 xml:space="preserve">oraz zgodnie z treścią art. 5l </w:t>
      </w:r>
      <w:r w:rsidRPr="00AA1AF2">
        <w:rPr>
          <w:rFonts w:ascii="Times New Roman" w:eastAsia="Roboto" w:hAnsi="Times New Roman" w:cs="Times New Roman"/>
          <w:sz w:val="24"/>
          <w:szCs w:val="24"/>
        </w:rPr>
        <w:t>Rozporządzenia Rady (UE) 833/201</w:t>
      </w:r>
      <w:r w:rsidR="00404B28">
        <w:rPr>
          <w:rFonts w:ascii="Times New Roman" w:eastAsia="Roboto" w:hAnsi="Times New Roman" w:cs="Times New Roman"/>
          <w:sz w:val="24"/>
          <w:szCs w:val="24"/>
        </w:rPr>
        <w:t>4</w:t>
      </w:r>
      <w:r w:rsidRPr="00AA1AF2">
        <w:rPr>
          <w:rFonts w:ascii="Times New Roman" w:eastAsia="Roboto" w:hAnsi="Times New Roman" w:cs="Times New Roman"/>
          <w:sz w:val="24"/>
          <w:szCs w:val="24"/>
        </w:rPr>
        <w:t xml:space="preserve"> </w:t>
      </w:r>
      <w:r w:rsidRPr="00AA1AF2">
        <w:rPr>
          <w:rFonts w:ascii="Times New Roman" w:eastAsia="Roboto" w:hAnsi="Times New Roman" w:cs="Times New Roman"/>
          <w:b/>
          <w:bCs/>
          <w:color w:val="000000"/>
          <w:sz w:val="24"/>
          <w:szCs w:val="24"/>
          <w:u w:val="single"/>
        </w:rPr>
        <w:t>wyklucza się:</w:t>
      </w:r>
    </w:p>
    <w:p w14:paraId="0EC23428" w14:textId="77777777" w:rsidR="004D4AF3" w:rsidRPr="00AA1AF2" w:rsidRDefault="00CC495F" w:rsidP="005C6B01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Roboto" w:hAnsi="Times New Roman" w:cs="Times New Roman"/>
          <w:color w:val="000000"/>
          <w:sz w:val="24"/>
          <w:szCs w:val="24"/>
        </w:rPr>
      </w:pP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>osoby prawne, podmioty lub organy z siedzibą w Rosji;</w:t>
      </w:r>
    </w:p>
    <w:p w14:paraId="4B578F57" w14:textId="77777777" w:rsidR="005C6B01" w:rsidRPr="005C6B01" w:rsidRDefault="00CC495F" w:rsidP="005C6B01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5C6B01">
        <w:rPr>
          <w:rFonts w:ascii="Times New Roman" w:eastAsia="Roboto" w:hAnsi="Times New Roman" w:cs="Times New Roman"/>
          <w:color w:val="000000"/>
          <w:sz w:val="24"/>
          <w:szCs w:val="24"/>
        </w:rPr>
        <w:t>osoby prawne, podmioty lub organy, w przypadku których prawa własności bezpośrednio lub pośrednio w ponad 50 % należą do podmiotu, o którym mowa w pkt. powyżej.</w:t>
      </w:r>
    </w:p>
    <w:p w14:paraId="7922C7E8" w14:textId="77777777" w:rsidR="005C6B01" w:rsidRPr="005C6B01" w:rsidRDefault="005C6B01" w:rsidP="005C6B01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o</w:t>
      </w:r>
      <w:r w:rsidRPr="005C6B0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oby </w:t>
      </w:r>
      <w:r w:rsidRPr="005C6B0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prawn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e</w:t>
      </w:r>
      <w:r w:rsidRPr="005C6B0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, podmiot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y</w:t>
      </w:r>
      <w:r w:rsidRPr="005C6B0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lub organ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y </w:t>
      </w:r>
      <w:r w:rsidRPr="005C6B0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działając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e</w:t>
      </w:r>
      <w:r w:rsidRPr="005C6B0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w imieniu lub pod kierunkiem podmiotu,  o którym mowa w lit a) lub b), w tym podwykonawców, dostawców lub podmiotów, na </w:t>
      </w:r>
      <w:r w:rsidRPr="005C6B0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 xml:space="preserve">których zdolności polega się w rozumieniu dyrektyw w sprawie zamówień publicznych, w przypadku gdy przypada na ponad 10% zamówienia </w:t>
      </w:r>
    </w:p>
    <w:p w14:paraId="465BFE2D" w14:textId="77777777" w:rsidR="005C6B01" w:rsidRPr="00AA1AF2" w:rsidRDefault="005C6B01" w:rsidP="005C6B0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rPr>
          <w:rFonts w:ascii="Times New Roman" w:eastAsia="Roboto" w:hAnsi="Times New Roman" w:cs="Times New Roman"/>
          <w:color w:val="000000"/>
          <w:sz w:val="24"/>
          <w:szCs w:val="24"/>
        </w:rPr>
      </w:pPr>
    </w:p>
    <w:p w14:paraId="5232D798" w14:textId="0E90DD5D" w:rsidR="004D4AF3" w:rsidRPr="00AA1AF2" w:rsidRDefault="00CC495F" w:rsidP="00657168">
      <w:pPr>
        <w:spacing w:line="276" w:lineRule="auto"/>
        <w:jc w:val="both"/>
        <w:rPr>
          <w:rFonts w:ascii="Times New Roman" w:eastAsia="Roboto" w:hAnsi="Times New Roman" w:cs="Times New Roman"/>
          <w:sz w:val="24"/>
          <w:szCs w:val="24"/>
        </w:rPr>
      </w:pPr>
      <w:r w:rsidRPr="00AA1AF2">
        <w:rPr>
          <w:rFonts w:ascii="Times New Roman" w:eastAsia="Roboto" w:hAnsi="Times New Roman" w:cs="Times New Roman"/>
          <w:sz w:val="24"/>
          <w:szCs w:val="24"/>
        </w:rPr>
        <w:t xml:space="preserve">Jednocześnie oświadczam, że Wykonawca oraz każda z osób innych niż Wykonawca realizująca zadania w ramach zamówienia, </w:t>
      </w:r>
      <w:r w:rsidR="00404B28" w:rsidRPr="00404B28">
        <w:rPr>
          <w:rFonts w:ascii="Times New Roman" w:eastAsia="Roboto" w:hAnsi="Times New Roman" w:cs="Times New Roman"/>
          <w:sz w:val="24"/>
          <w:szCs w:val="24"/>
        </w:rPr>
        <w:t>nie jest ani nie są</w:t>
      </w:r>
      <w:r w:rsidR="00404B28">
        <w:rPr>
          <w:rFonts w:ascii="Times New Roman" w:eastAsia="Roboto" w:hAnsi="Times New Roman" w:cs="Times New Roman"/>
          <w:b/>
          <w:bCs/>
          <w:sz w:val="24"/>
          <w:szCs w:val="24"/>
        </w:rPr>
        <w:t xml:space="preserve"> </w:t>
      </w:r>
      <w:r w:rsidRPr="00AA1AF2">
        <w:rPr>
          <w:rFonts w:ascii="Times New Roman" w:eastAsia="Roboto" w:hAnsi="Times New Roman" w:cs="Times New Roman"/>
          <w:sz w:val="24"/>
          <w:szCs w:val="24"/>
        </w:rPr>
        <w:t xml:space="preserve">objęci sankcjami, </w:t>
      </w:r>
      <w:r w:rsidRPr="00AA1AF2">
        <w:rPr>
          <w:rFonts w:ascii="Times New Roman" w:eastAsia="Roboto" w:hAnsi="Times New Roman" w:cs="Times New Roman"/>
          <w:sz w:val="24"/>
          <w:szCs w:val="24"/>
        </w:rPr>
        <w:br/>
        <w:t>o których mowa wyżej.</w:t>
      </w:r>
    </w:p>
    <w:p w14:paraId="0385B47E" w14:textId="77777777" w:rsidR="004D4AF3" w:rsidRDefault="00CC495F" w:rsidP="0065716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Roboto" w:hAnsi="Times New Roman" w:cs="Times New Roman"/>
          <w:color w:val="000000"/>
          <w:sz w:val="24"/>
          <w:szCs w:val="24"/>
        </w:rPr>
      </w:pP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>Zobowiązuję się do niezwłocznego poinformowania Zamawiającego o wszelkich okolicznościach, które powodują zaprzestanie spełnienia wymogów, o których mowa w art. 81 ust. 3 ustawy z dnia 28 kwietnia 2022 r. o zasadach realizacji zadań finansowanych ze środków europejskich w perspektywie finansowej 2021–2027.</w:t>
      </w:r>
    </w:p>
    <w:p w14:paraId="3B6A0A2F" w14:textId="77777777" w:rsidR="00657168" w:rsidRDefault="00657168" w:rsidP="0065716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Roboto" w:hAnsi="Times New Roman" w:cs="Times New Roman"/>
          <w:color w:val="000000"/>
          <w:sz w:val="24"/>
          <w:szCs w:val="24"/>
        </w:rPr>
      </w:pPr>
    </w:p>
    <w:p w14:paraId="6E1580B1" w14:textId="77777777" w:rsidR="00657168" w:rsidRDefault="00657168" w:rsidP="0065716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Roboto" w:hAnsi="Times New Roman" w:cs="Times New Roman"/>
          <w:color w:val="000000"/>
          <w:sz w:val="24"/>
          <w:szCs w:val="24"/>
        </w:rPr>
      </w:pPr>
      <w:r w:rsidRPr="00AA1AF2">
        <w:rPr>
          <w:rFonts w:ascii="Times New Roman" w:eastAsia="Roboto" w:hAnsi="Times New Roman" w:cs="Times New Roman"/>
          <w:sz w:val="24"/>
          <w:szCs w:val="24"/>
        </w:rPr>
        <w:t xml:space="preserve">Jednocześnie oświadczam, </w:t>
      </w:r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>że</w:t>
      </w:r>
      <w:r>
        <w:rPr>
          <w:rFonts w:ascii="Times New Roman" w:eastAsia="Roboto" w:hAnsi="Times New Roman" w:cs="Times New Roman"/>
          <w:color w:val="000000"/>
          <w:sz w:val="24"/>
          <w:szCs w:val="24"/>
        </w:rPr>
        <w:t>:</w:t>
      </w:r>
    </w:p>
    <w:p w14:paraId="49F6FB6A" w14:textId="77777777" w:rsidR="005C6B01" w:rsidRPr="00900D0D" w:rsidRDefault="005C6B01" w:rsidP="005C6B01">
      <w:pPr>
        <w:pStyle w:val="Akapitzlist"/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nie zostałem/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am</w:t>
      </w:r>
      <w:proofErr w:type="spellEnd"/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prawomocnie skazan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y/a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za przestępstwo: </w:t>
      </w:r>
    </w:p>
    <w:p w14:paraId="2317E7C1" w14:textId="77777777" w:rsidR="005C6B01" w:rsidRPr="00900D0D" w:rsidRDefault="005C6B01" w:rsidP="005C6B01">
      <w:pPr>
        <w:pStyle w:val="Akapitzlist"/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481"/>
        <w:ind w:left="127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371E5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udziału w zorganizowanej grupie przestępczej albo związku mającym na celu popełnienie przestępstwa lub przestępstwa skarbowego, o którym mowa w art. 258 Kodeksu karnego, </w:t>
      </w:r>
    </w:p>
    <w:p w14:paraId="67228D36" w14:textId="77777777" w:rsidR="005C6B01" w:rsidRPr="00900D0D" w:rsidRDefault="005C6B01" w:rsidP="005C6B01">
      <w:pPr>
        <w:pStyle w:val="Akapitzlist"/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481"/>
        <w:ind w:left="127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371E5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handlu ludźmi, o którym mowa w art. 189a Kodeksu karnego, </w:t>
      </w:r>
    </w:p>
    <w:p w14:paraId="33903001" w14:textId="77777777" w:rsidR="005C6B01" w:rsidRPr="00900D0D" w:rsidRDefault="005C6B01" w:rsidP="005C6B01">
      <w:pPr>
        <w:pStyle w:val="Akapitzlist"/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481"/>
        <w:ind w:left="127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371E5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o którym mowa w art. 228–230a, art. 250a Kodeksu karnego lub w art. 46 lub art. 48 ustawy z dnia 25 czerwca 2010 r. o sporcie,</w:t>
      </w:r>
    </w:p>
    <w:p w14:paraId="3D8E529B" w14:textId="77777777" w:rsidR="005C6B01" w:rsidRPr="00900D0D" w:rsidRDefault="005C6B01" w:rsidP="005C6B01">
      <w:pPr>
        <w:pStyle w:val="Akapitzlist"/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481"/>
        <w:ind w:left="127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371E5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finansowania przestępstwa o charakterze terrorystycznym, o którym mowa w art. 165a Kodeksu karnego, lub przestępstwo udaremniania lub utrudniania stwierdzenia przestępnego pochodzenia pieniędzy lub ukrywania ich pochodzenia, o którym mowa w art. 299 Kodeksu karnego, </w:t>
      </w:r>
    </w:p>
    <w:p w14:paraId="1803DFA6" w14:textId="77777777" w:rsidR="005C6B01" w:rsidRPr="00900D0D" w:rsidRDefault="005C6B01" w:rsidP="005C6B01">
      <w:pPr>
        <w:pStyle w:val="Akapitzlist"/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481"/>
        <w:ind w:left="127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371E5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o charakterze terrorystycznym, o którym mowa w art. 115 § 20 Kodeksu karnego, lub mające na celu popełnienie tego przestępstwa, </w:t>
      </w:r>
    </w:p>
    <w:p w14:paraId="67A7A6E3" w14:textId="77777777" w:rsidR="005C6B01" w:rsidRPr="00900D0D" w:rsidRDefault="005C6B01" w:rsidP="005C6B01">
      <w:pPr>
        <w:pStyle w:val="Akapitzlist"/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481"/>
        <w:ind w:left="127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371E5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powierzenia wykonywania pracy małoletniemu cudzoziemcowi, o którym mowa w art. 9 ust. 2 ustawy z dnia 15 czerwca 2012 r. o skutkach powierzania wykonywania pracy cudzoziemcom przebywającym wbrew przepisom na terytorium Rzeczypospolitej Polskiej (Dz. U. z 2021 r. poz. 1745), </w:t>
      </w:r>
    </w:p>
    <w:p w14:paraId="25BA4C86" w14:textId="77777777" w:rsidR="005C6B01" w:rsidRPr="00900D0D" w:rsidRDefault="005C6B01" w:rsidP="005C6B01">
      <w:pPr>
        <w:pStyle w:val="Akapitzlist"/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481"/>
        <w:ind w:left="127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371E5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przeciwko obrotowi gospodarczemu, o których mowa w art. 296–307 Kodeksu karnego, przestępstwo oszustwa, o którym mowa w art. 286 Kodeksu karnego, przestępstwo przeciwko wiarygodności dokumentów, o których mowa w art. 270– 277d Kodeksu karnego, lub przestępstwo skarbowe,</w:t>
      </w:r>
    </w:p>
    <w:p w14:paraId="77168665" w14:textId="77777777" w:rsidR="005C6B01" w:rsidRPr="00900D0D" w:rsidRDefault="005C6B01" w:rsidP="005C6B01">
      <w:pPr>
        <w:pStyle w:val="Akapitzlist"/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481"/>
        <w:ind w:left="127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371E5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o którym mowa w art. 9 ust. 1 i 3 lub art. 10 ustawy z dnia 15 czerwca 2012 r. o skutkach powierzania wykonywania pracy cudzoziemcom przebywającym wbrew przepisom na terytorium Rzeczypospolitej Polskiej – lub za odpowiedni czyn zabroniony określony w przepisach prawa obcego; </w:t>
      </w:r>
    </w:p>
    <w:p w14:paraId="362EC91A" w14:textId="77777777" w:rsidR="005C6B01" w:rsidRPr="00900D0D" w:rsidRDefault="005C6B01" w:rsidP="005C6B01">
      <w:pPr>
        <w:pStyle w:val="Akapitzlist"/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481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urzędującego członka organu zarządzającego lub nadzorczego, wspólnika spółki w spółce jawnej lub partnerskiej albo komplementariusza w spółce komandytowej lub komandytowo-akcyjnej lub prokurenta prawomocnie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nie 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skazano za przestępstwo, o którym mowa w pkt 1;</w:t>
      </w:r>
    </w:p>
    <w:p w14:paraId="3BE5C063" w14:textId="77777777" w:rsidR="005C6B01" w:rsidRPr="00900D0D" w:rsidRDefault="005C6B01" w:rsidP="005C6B01">
      <w:pPr>
        <w:pStyle w:val="Akapitzlist"/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481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nie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wydano</w:t>
      </w:r>
      <w:r w:rsidRPr="005C6B0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wobec mnie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prawomocn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ego 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wyrok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u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sądu lub ostateczn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ej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decyzj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i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administracyjn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ej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o zaleganiu z uiszczeniem podatków, opłat lub składek na 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 xml:space="preserve">ubezpieczenie społeczne lub zdrowotne, chyba że Wykonawca odpowiednio przed upływem terminu do składania wniosków o dopuszczenie do udziału w postępowaniu albo przed upływem terminu składania ofert dokonał płatności należnych podatków, opłat lub składek na ubezpieczenie społeczne lub zdrowotne wraz z odsetkami lub grzywnami lub zawarł wiążące porozumienie w sprawie spłaty tych należności; </w:t>
      </w:r>
    </w:p>
    <w:p w14:paraId="78127CEA" w14:textId="677E80BF" w:rsidR="005C6B01" w:rsidRPr="00AC20BE" w:rsidRDefault="005C6B01" w:rsidP="005C6B01">
      <w:pPr>
        <w:pStyle w:val="Akapitzlist"/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481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nie wydano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wobec mnie 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prawomocn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ego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r w:rsidR="00404B28" w:rsidRPr="00404B2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l"/>
        </w:rPr>
        <w:t>orzeczenia o zakazie ubiegania się o zamówienia</w:t>
      </w:r>
      <w:r w:rsidR="00404B2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l"/>
        </w:rPr>
        <w:t xml:space="preserve"> 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publiczne; </w:t>
      </w:r>
    </w:p>
    <w:p w14:paraId="784F0CDF" w14:textId="77777777" w:rsidR="005C6B01" w:rsidRPr="00AC20BE" w:rsidRDefault="005C6B01" w:rsidP="005C6B01">
      <w:pPr>
        <w:pStyle w:val="Akapitzlist"/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481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nie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zawarł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em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z innymi wykonawcami porozumieni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a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mające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go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na celu zakłócenie konkurencji, w szczególności, jeżeli należąc do tej samej grupy kapitałowej w rozumieniu ustawy z dnia 16 lutego 2007 r. o ochronie konkurencji i konsumentów, złożyli odrębne oferty, oferty częściowe lub wnioski o dopuszczenie do udziału w postępowaniu, chyba że wykażą, że przygotowali te oferty lub wnioski niezależnie od siebie; </w:t>
      </w:r>
    </w:p>
    <w:p w14:paraId="0BADCE8F" w14:textId="77777777" w:rsidR="005C6B01" w:rsidRPr="00AC20BE" w:rsidRDefault="005C6B01" w:rsidP="005C6B01">
      <w:pPr>
        <w:pStyle w:val="Akapitzlist"/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481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w przypadkach, o których mowa w § 16 ust. 1 pkt 5,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nie </w:t>
      </w:r>
      <w:r w:rsidRPr="00900D0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doszło do zakłócenia konkurencji wynikającego z wcześniejszego zaangażowania wykonawcy lub podmiotu, który należy z wykonawcą do tej samej grupy kapitałowej w rozumieniu ustawy z dnia 16 lutego 2007 r. o ochronie konkurencji i konsumentów, chyba że spowodowane tym zakłócenie konkurencji może być wyeliminowane w inny sposób niż przez wykluczenie wykonawcy z udziału w postępowaniu o udzielenie zamówienia</w:t>
      </w:r>
    </w:p>
    <w:p w14:paraId="25DA0E0E" w14:textId="77777777" w:rsidR="00657168" w:rsidRDefault="00657168" w:rsidP="0065716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Roboto" w:hAnsi="Times New Roman" w:cs="Times New Roman"/>
          <w:color w:val="000000"/>
          <w:sz w:val="24"/>
          <w:szCs w:val="24"/>
        </w:rPr>
      </w:pPr>
    </w:p>
    <w:p w14:paraId="3959FB37" w14:textId="77777777" w:rsidR="00657168" w:rsidRPr="00AA1AF2" w:rsidRDefault="00657168" w:rsidP="0065716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Roboto" w:hAnsi="Times New Roman" w:cs="Times New Roman"/>
          <w:color w:val="000000"/>
          <w:sz w:val="24"/>
          <w:szCs w:val="24"/>
        </w:rPr>
      </w:pPr>
    </w:p>
    <w:p w14:paraId="4C073570" w14:textId="77777777" w:rsidR="004D4AF3" w:rsidRPr="00AA1AF2" w:rsidRDefault="00CC495F" w:rsidP="0065716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Roboto" w:hAnsi="Times New Roman" w:cs="Times New Roman"/>
          <w:b/>
          <w:bCs/>
          <w:color w:val="000000"/>
          <w:sz w:val="24"/>
          <w:szCs w:val="24"/>
        </w:rPr>
      </w:pPr>
      <w:bookmarkStart w:id="0" w:name="_heading=h.w10sud619szt" w:colFirst="0" w:colLast="0"/>
      <w:bookmarkEnd w:id="0"/>
      <w:r w:rsidRPr="00AA1AF2">
        <w:rPr>
          <w:rFonts w:ascii="Times New Roman" w:eastAsia="Roboto" w:hAnsi="Times New Roman" w:cs="Times New Roman"/>
          <w:color w:val="000000"/>
          <w:sz w:val="24"/>
          <w:szCs w:val="24"/>
        </w:rPr>
        <w:t xml:space="preserve">Oświadczam, że informacje podane w powyższym oświadczeniu są aktualne i zgodne z prawdą oraz zostały przedstawione z pełną świadomością konsekwencji wprowadzenia Zamawiającego w błąd przy przedstawianiu dokumentacji. </w:t>
      </w:r>
    </w:p>
    <w:p w14:paraId="4B99D5F7" w14:textId="77777777" w:rsidR="004D4AF3" w:rsidRPr="00AA1AF2" w:rsidRDefault="004D4AF3">
      <w:pPr>
        <w:spacing w:after="0" w:line="276" w:lineRule="auto"/>
        <w:rPr>
          <w:rFonts w:ascii="Times New Roman" w:eastAsia="Roboto" w:hAnsi="Times New Roman" w:cs="Times New Roman"/>
          <w:sz w:val="24"/>
          <w:szCs w:val="24"/>
        </w:rPr>
      </w:pPr>
    </w:p>
    <w:p w14:paraId="67B23B1F" w14:textId="77777777" w:rsidR="004D4AF3" w:rsidRPr="00AA1AF2" w:rsidRDefault="004D4AF3">
      <w:pPr>
        <w:spacing w:after="0" w:line="276" w:lineRule="auto"/>
        <w:rPr>
          <w:rFonts w:ascii="Times New Roman" w:eastAsia="Roboto" w:hAnsi="Times New Roman" w:cs="Times New Roman"/>
          <w:sz w:val="24"/>
          <w:szCs w:val="24"/>
        </w:rPr>
      </w:pPr>
    </w:p>
    <w:p w14:paraId="3B92FEA9" w14:textId="77777777" w:rsidR="004D4AF3" w:rsidRPr="00AA1AF2" w:rsidRDefault="004D4AF3">
      <w:pPr>
        <w:spacing w:after="0" w:line="276" w:lineRule="auto"/>
        <w:rPr>
          <w:rFonts w:ascii="Times New Roman" w:eastAsia="Roboto" w:hAnsi="Times New Roman" w:cs="Times New Roman"/>
          <w:sz w:val="24"/>
          <w:szCs w:val="24"/>
        </w:rPr>
      </w:pPr>
    </w:p>
    <w:p w14:paraId="1140708A" w14:textId="77777777" w:rsidR="004D4AF3" w:rsidRPr="00AA1AF2" w:rsidRDefault="004D4AF3">
      <w:pPr>
        <w:spacing w:after="0" w:line="276" w:lineRule="auto"/>
        <w:rPr>
          <w:rFonts w:ascii="Times New Roman" w:eastAsia="Roboto" w:hAnsi="Times New Roman" w:cs="Times New Roman"/>
          <w:sz w:val="24"/>
          <w:szCs w:val="24"/>
        </w:rPr>
      </w:pPr>
    </w:p>
    <w:p w14:paraId="702A1B1F" w14:textId="77777777" w:rsidR="004D4AF3" w:rsidRPr="00AA1AF2" w:rsidRDefault="004D4AF3">
      <w:pPr>
        <w:spacing w:after="0" w:line="276" w:lineRule="auto"/>
        <w:rPr>
          <w:rFonts w:ascii="Times New Roman" w:eastAsia="Roboto" w:hAnsi="Times New Roman" w:cs="Times New Roman"/>
          <w:sz w:val="24"/>
          <w:szCs w:val="24"/>
        </w:rPr>
      </w:pPr>
    </w:p>
    <w:tbl>
      <w:tblPr>
        <w:tblStyle w:val="a"/>
        <w:tblW w:w="92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36"/>
        <w:gridCol w:w="1417"/>
        <w:gridCol w:w="3859"/>
      </w:tblGrid>
      <w:tr w:rsidR="004D4AF3" w:rsidRPr="00AA1AF2" w14:paraId="5A35AB9D" w14:textId="77777777">
        <w:trPr>
          <w:jc w:val="center"/>
        </w:trPr>
        <w:tc>
          <w:tcPr>
            <w:tcW w:w="3936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A5F6EEC" w14:textId="77777777" w:rsidR="004D4AF3" w:rsidRPr="00AA1AF2" w:rsidRDefault="00CC495F">
            <w:pPr>
              <w:spacing w:after="0" w:line="276" w:lineRule="auto"/>
              <w:ind w:left="646"/>
              <w:rPr>
                <w:rFonts w:ascii="Times New Roman" w:eastAsia="Roboto" w:hAnsi="Times New Roman" w:cs="Times New Roman"/>
                <w:sz w:val="24"/>
                <w:szCs w:val="24"/>
              </w:rPr>
            </w:pPr>
            <w:r w:rsidRPr="00AA1AF2">
              <w:rPr>
                <w:rFonts w:ascii="Times New Roman" w:eastAsia="Roboto" w:hAnsi="Times New Roman" w:cs="Times New Roman"/>
                <w:sz w:val="24"/>
                <w:szCs w:val="24"/>
              </w:rPr>
              <w:t>Miejscowość i data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5A2F148C" w14:textId="77777777" w:rsidR="004D4AF3" w:rsidRPr="00AA1AF2" w:rsidRDefault="004D4AF3">
            <w:pPr>
              <w:spacing w:after="0" w:line="276" w:lineRule="auto"/>
              <w:ind w:left="646"/>
              <w:rPr>
                <w:rFonts w:ascii="Times New Roman" w:eastAsia="Roboto" w:hAnsi="Times New Roman" w:cs="Times New Roman"/>
                <w:sz w:val="24"/>
                <w:szCs w:val="24"/>
              </w:rPr>
            </w:pPr>
          </w:p>
        </w:tc>
        <w:tc>
          <w:tcPr>
            <w:tcW w:w="3859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5B341D45" w14:textId="77777777" w:rsidR="004D4AF3" w:rsidRPr="00AA1AF2" w:rsidRDefault="00CC495F">
            <w:pPr>
              <w:spacing w:after="0" w:line="276" w:lineRule="auto"/>
              <w:rPr>
                <w:rFonts w:ascii="Times New Roman" w:eastAsia="Roboto" w:hAnsi="Times New Roman" w:cs="Times New Roman"/>
                <w:sz w:val="24"/>
                <w:szCs w:val="24"/>
              </w:rPr>
            </w:pPr>
            <w:r w:rsidRPr="00AA1AF2">
              <w:rPr>
                <w:rFonts w:ascii="Times New Roman" w:eastAsia="Roboto" w:hAnsi="Times New Roman" w:cs="Times New Roman"/>
                <w:sz w:val="24"/>
                <w:szCs w:val="24"/>
              </w:rPr>
              <w:t>Czytelny podpis Wykonawcy</w:t>
            </w:r>
          </w:p>
          <w:p w14:paraId="7953B4CF" w14:textId="77777777" w:rsidR="004D4AF3" w:rsidRPr="00AA1AF2" w:rsidRDefault="00CC495F">
            <w:pPr>
              <w:spacing w:after="0" w:line="276" w:lineRule="auto"/>
              <w:rPr>
                <w:rFonts w:ascii="Times New Roman" w:eastAsia="Roboto" w:hAnsi="Times New Roman" w:cs="Times New Roman"/>
                <w:sz w:val="24"/>
                <w:szCs w:val="24"/>
              </w:rPr>
            </w:pPr>
            <w:r w:rsidRPr="00AA1AF2">
              <w:rPr>
                <w:rFonts w:ascii="Times New Roman" w:eastAsia="Roboto" w:hAnsi="Times New Roman" w:cs="Times New Roman"/>
                <w:sz w:val="24"/>
                <w:szCs w:val="24"/>
              </w:rPr>
              <w:t>Pieczęć firmowa (jeśli dotyczy)</w:t>
            </w:r>
          </w:p>
          <w:p w14:paraId="1B4C53C0" w14:textId="77777777" w:rsidR="004D4AF3" w:rsidRPr="00AA1AF2" w:rsidRDefault="004D4AF3">
            <w:pPr>
              <w:spacing w:after="0" w:line="276" w:lineRule="auto"/>
              <w:ind w:left="646"/>
              <w:rPr>
                <w:rFonts w:ascii="Times New Roman" w:eastAsia="Roboto" w:hAnsi="Times New Roman" w:cs="Times New Roman"/>
                <w:sz w:val="24"/>
                <w:szCs w:val="24"/>
              </w:rPr>
            </w:pPr>
          </w:p>
        </w:tc>
      </w:tr>
    </w:tbl>
    <w:p w14:paraId="58058F15" w14:textId="77777777" w:rsidR="004D4AF3" w:rsidRPr="00AA1AF2" w:rsidRDefault="004D4AF3">
      <w:pPr>
        <w:spacing w:line="276" w:lineRule="auto"/>
        <w:rPr>
          <w:rFonts w:ascii="Times New Roman" w:eastAsia="Roboto" w:hAnsi="Times New Roman" w:cs="Times New Roman"/>
          <w:sz w:val="24"/>
          <w:szCs w:val="24"/>
        </w:rPr>
      </w:pPr>
    </w:p>
    <w:sectPr w:rsidR="004D4AF3" w:rsidRPr="00AA1AF2">
      <w:headerReference w:type="default" r:id="rId8"/>
      <w:headerReference w:type="first" r:id="rId9"/>
      <w:pgSz w:w="11906" w:h="16838"/>
      <w:pgMar w:top="568" w:right="1417" w:bottom="1134" w:left="1417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68EEB5" w14:textId="77777777" w:rsidR="006E1129" w:rsidRDefault="006E1129">
      <w:pPr>
        <w:spacing w:after="0" w:line="240" w:lineRule="auto"/>
      </w:pPr>
      <w:r>
        <w:separator/>
      </w:r>
    </w:p>
  </w:endnote>
  <w:endnote w:type="continuationSeparator" w:id="0">
    <w:p w14:paraId="5C338654" w14:textId="77777777" w:rsidR="006E1129" w:rsidRDefault="006E11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EEEC634-9C4A-476D-99D0-A72DD312F7A2}"/>
    <w:embedBold r:id="rId2" w:fontKey="{6B9E78B2-992D-4E2C-9836-56F403E4D81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465998C5-83DE-4DEC-879C-DADAA6210E6F}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  <w:embedRegular r:id="rId4" w:fontKey="{749BBEDE-219E-4BB8-9F9D-B56D056FFE84}"/>
    <w:embedBold r:id="rId5" w:fontKey="{20E32925-3B7B-4C0E-B38D-BB8FFE55F7C4}"/>
    <w:embedItalic r:id="rId6" w:fontKey="{D31190E1-F171-4192-A42A-C12C5389053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E6EE157F-615B-4FC2-B603-870A2F64FBF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3E8346" w14:textId="77777777" w:rsidR="006E1129" w:rsidRDefault="006E1129">
      <w:pPr>
        <w:spacing w:after="0" w:line="240" w:lineRule="auto"/>
      </w:pPr>
      <w:r>
        <w:separator/>
      </w:r>
    </w:p>
  </w:footnote>
  <w:footnote w:type="continuationSeparator" w:id="0">
    <w:p w14:paraId="61F4031F" w14:textId="77777777" w:rsidR="006E1129" w:rsidRDefault="006E11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FDF1F5" w14:textId="77777777" w:rsidR="004D4AF3" w:rsidRDefault="004D4AF3">
    <w:pPr>
      <w:widowControl w:val="0"/>
      <w:pBdr>
        <w:top w:val="nil"/>
        <w:left w:val="nil"/>
        <w:bottom w:val="nil"/>
        <w:right w:val="nil"/>
        <w:between w:val="nil"/>
      </w:pBdr>
      <w:spacing w:before="240" w:line="14" w:lineRule="auto"/>
      <w:rPr>
        <w:color w:val="000000"/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B523EF" w14:textId="77777777" w:rsidR="004D4AF3" w:rsidRDefault="004D4AF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E05263"/>
    <w:multiLevelType w:val="multilevel"/>
    <w:tmpl w:val="B5C001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5E29C4"/>
    <w:multiLevelType w:val="multilevel"/>
    <w:tmpl w:val="ECC0095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F714D9"/>
    <w:multiLevelType w:val="hybridMultilevel"/>
    <w:tmpl w:val="A41AEF1E"/>
    <w:lvl w:ilvl="0" w:tplc="D780F4A0">
      <w:start w:val="1"/>
      <w:numFmt w:val="lowerLetter"/>
      <w:lvlText w:val="%1)"/>
      <w:lvlJc w:val="left"/>
      <w:pPr>
        <w:ind w:left="144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472D5667"/>
    <w:multiLevelType w:val="multilevel"/>
    <w:tmpl w:val="D4D46B9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0C26484"/>
    <w:multiLevelType w:val="hybridMultilevel"/>
    <w:tmpl w:val="B24CB814"/>
    <w:lvl w:ilvl="0" w:tplc="819CB0F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2A002BD"/>
    <w:multiLevelType w:val="hybridMultilevel"/>
    <w:tmpl w:val="504006FC"/>
    <w:lvl w:ilvl="0" w:tplc="595E043C">
      <w:start w:val="1"/>
      <w:numFmt w:val="lowerLetter"/>
      <w:lvlText w:val="%1)"/>
      <w:lvlJc w:val="left"/>
      <w:pPr>
        <w:ind w:left="1506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226" w:hanging="360"/>
      </w:pPr>
    </w:lvl>
    <w:lvl w:ilvl="2" w:tplc="0415001B" w:tentative="1">
      <w:start w:val="1"/>
      <w:numFmt w:val="lowerRoman"/>
      <w:lvlText w:val="%3."/>
      <w:lvlJc w:val="righ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num w:numId="1" w16cid:durableId="672991559">
    <w:abstractNumId w:val="0"/>
  </w:num>
  <w:num w:numId="2" w16cid:durableId="1225874127">
    <w:abstractNumId w:val="3"/>
  </w:num>
  <w:num w:numId="3" w16cid:durableId="1021659974">
    <w:abstractNumId w:val="2"/>
  </w:num>
  <w:num w:numId="4" w16cid:durableId="1361280797">
    <w:abstractNumId w:val="1"/>
  </w:num>
  <w:num w:numId="5" w16cid:durableId="1705445226">
    <w:abstractNumId w:val="5"/>
  </w:num>
  <w:num w:numId="6" w16cid:durableId="206971683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4AF3"/>
    <w:rsid w:val="00116AD3"/>
    <w:rsid w:val="0017722A"/>
    <w:rsid w:val="002C1D07"/>
    <w:rsid w:val="00381D8F"/>
    <w:rsid w:val="00404B28"/>
    <w:rsid w:val="004D4AF3"/>
    <w:rsid w:val="00505C2A"/>
    <w:rsid w:val="005C6B01"/>
    <w:rsid w:val="00657168"/>
    <w:rsid w:val="006E1129"/>
    <w:rsid w:val="00AA1AF2"/>
    <w:rsid w:val="00CC495F"/>
    <w:rsid w:val="00E12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8D12B5"/>
  <w15:docId w15:val="{67154C31-0FA8-48FD-BA46-76848CA4B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widowControl w:val="0"/>
      <w:spacing w:after="0" w:line="240" w:lineRule="auto"/>
      <w:ind w:left="720" w:hanging="72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kapitzlist">
    <w:name w:val="List Paragraph"/>
    <w:basedOn w:val="Normalny"/>
    <w:uiPriority w:val="34"/>
    <w:qFormat/>
    <w:rsid w:val="005C6B01"/>
    <w:pPr>
      <w:suppressAutoHyphens/>
      <w:spacing w:after="200" w:line="276" w:lineRule="auto"/>
      <w:ind w:left="720"/>
      <w:contextualSpacing/>
    </w:pPr>
    <w:rPr>
      <w:color w:val="00000A"/>
      <w:kern w:val="2"/>
      <w:lang w:val="pl-PL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hT1/+TxAlyzCKZDxYDmJ8i0SsA==">CgMxLjAyDmgudzEwc3VkNjE5c3p0OAByITFvY0xXc0pVZDRzSE5iYkFJMTBFUl9GV0hvYmZkYkxNNw==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1008</Words>
  <Characters>6052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Wiola</dc:creator>
  <cp:lastModifiedBy>Arkadiusz Borowy</cp:lastModifiedBy>
  <cp:revision>5</cp:revision>
  <dcterms:created xsi:type="dcterms:W3CDTF">2026-04-29T12:19:00Z</dcterms:created>
  <dcterms:modified xsi:type="dcterms:W3CDTF">2026-04-29T21:02:00Z</dcterms:modified>
</cp:coreProperties>
</file>